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7C" w:rsidRDefault="00B90C7C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68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50A3C" w:rsidTr="004210B7">
        <w:tc>
          <w:tcPr>
            <w:tcW w:w="10456" w:type="dxa"/>
          </w:tcPr>
          <w:p w:rsidR="00C50A3C" w:rsidRP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0A3C" w:rsidRPr="00C50A3C" w:rsidRDefault="008D4F55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Anmel</w:t>
            </w:r>
            <w:r w:rsidR="00C50A3C" w:rsidRPr="00C50A3C">
              <w:rPr>
                <w:rFonts w:ascii="Arial" w:hAnsi="Arial" w:cs="Arial"/>
                <w:b/>
                <w:sz w:val="32"/>
                <w:szCs w:val="32"/>
              </w:rPr>
              <w:t>dung zur ambulanten Ernährungsberatung</w:t>
            </w:r>
            <w:r w:rsidR="00C50A3C" w:rsidRPr="00C50A3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</w:rPr>
            </w:pPr>
          </w:p>
          <w:p w:rsidR="00C50A3C" w:rsidRDefault="00115D0B" w:rsidP="00663523">
            <w:pPr>
              <w:tabs>
                <w:tab w:val="left" w:pos="1134"/>
                <w:tab w:val="left" w:pos="5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Arzt, Stempel und </w:t>
            </w:r>
            <w:r w:rsidR="00C50A3C">
              <w:rPr>
                <w:rFonts w:ascii="Arial" w:hAnsi="Arial" w:cs="Arial"/>
              </w:rPr>
              <w:t xml:space="preserve">Unterschrift:                                                   Datum: </w:t>
            </w:r>
          </w:p>
          <w:p w:rsidR="00FD110F" w:rsidRDefault="00FD110F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:rsid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:rsidR="00C50A3C" w:rsidRDefault="00FD110F" w:rsidP="007876E8">
            <w:pPr>
              <w:tabs>
                <w:tab w:val="left" w:pos="1134"/>
                <w:tab w:val="left" w:pos="3828"/>
                <w:tab w:val="left" w:pos="6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 w:rsidR="003444BB">
              <w:rPr>
                <w:rFonts w:ascii="Arial" w:hAnsi="Arial" w:cs="Arial"/>
              </w:rPr>
            </w:r>
            <w:r w:rsidR="00344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Beratung in Zweisimmen </w:t>
            </w:r>
          </w:p>
          <w:p w:rsidR="007876E8" w:rsidRDefault="007876E8" w:rsidP="007876E8">
            <w:pPr>
              <w:tabs>
                <w:tab w:val="left" w:pos="1134"/>
                <w:tab w:val="left" w:pos="3828"/>
                <w:tab w:val="left" w:pos="62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90C7C" w:rsidRDefault="00B90C7C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</w:p>
    <w:p w:rsidR="002F1119" w:rsidRPr="002F1119" w:rsidRDefault="002F1119" w:rsidP="002F1119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B90C7C" w:rsidRDefault="00663523" w:rsidP="008C506E">
      <w:pPr>
        <w:tabs>
          <w:tab w:val="left" w:pos="1134"/>
          <w:tab w:val="left" w:pos="5103"/>
          <w:tab w:val="left" w:pos="6663"/>
        </w:tabs>
        <w:rPr>
          <w:rFonts w:ascii="Arial" w:hAnsi="Arial" w:cs="Arial"/>
        </w:rPr>
      </w:pPr>
      <w:r w:rsidRPr="002F1119">
        <w:rPr>
          <w:rFonts w:ascii="Arial" w:hAnsi="Arial" w:cs="Arial"/>
          <w:i/>
          <w:sz w:val="18"/>
          <w:szCs w:val="18"/>
        </w:rPr>
        <w:t>Wir bieten den Patienten direkt auf. Falls bereits ein Termin feststeht, kann die Anmeldung mitgegeben werden.</w:t>
      </w:r>
    </w:p>
    <w:p w:rsidR="002F1119" w:rsidRPr="008C506E" w:rsidRDefault="008C506E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Patient</w:t>
      </w:r>
    </w:p>
    <w:p w:rsidR="00AB24FC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Name, Vorname: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bookmarkStart w:id="2" w:name="_GoBack"/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bookmarkEnd w:id="2"/>
      <w:r w:rsidRPr="00E13BFE">
        <w:rPr>
          <w:rFonts w:ascii="Arial" w:hAnsi="Arial" w:cs="Arial"/>
        </w:rPr>
        <w:fldChar w:fldCharType="end"/>
      </w:r>
      <w:bookmarkEnd w:id="1"/>
      <w:r w:rsidRPr="00E13BFE">
        <w:rPr>
          <w:rFonts w:ascii="Arial" w:hAnsi="Arial" w:cs="Arial"/>
        </w:rPr>
        <w:tab/>
        <w:t>Geburtsdatum: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3"/>
    </w:p>
    <w:p w:rsidR="00B10A58" w:rsidRPr="00E13BFE" w:rsidRDefault="00B10A58" w:rsidP="00B64F44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Strasse: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4"/>
      <w:r w:rsidRPr="00E13BFE">
        <w:rPr>
          <w:rFonts w:ascii="Arial" w:hAnsi="Arial" w:cs="Arial"/>
        </w:rPr>
        <w:tab/>
        <w:t>Zivilstand: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5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PLZ, Ort: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6"/>
      <w:r w:rsidRPr="00E13BFE">
        <w:rPr>
          <w:rFonts w:ascii="Arial" w:hAnsi="Arial" w:cs="Arial"/>
        </w:rPr>
        <w:tab/>
        <w:t>Beruf: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7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Tel. P: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B64F44">
        <w:rPr>
          <w:rFonts w:ascii="Arial" w:hAnsi="Arial" w:cs="Arial"/>
        </w:rPr>
        <w:t> </w:t>
      </w:r>
      <w:r w:rsidR="00B64F44">
        <w:rPr>
          <w:rFonts w:ascii="Arial" w:hAnsi="Arial" w:cs="Arial"/>
        </w:rPr>
        <w:t> </w:t>
      </w:r>
      <w:r w:rsidR="00B64F44">
        <w:rPr>
          <w:rFonts w:ascii="Arial" w:hAnsi="Arial" w:cs="Arial"/>
        </w:rPr>
        <w:t> </w:t>
      </w:r>
      <w:r w:rsidR="00B64F44">
        <w:rPr>
          <w:rFonts w:ascii="Arial" w:hAnsi="Arial" w:cs="Arial"/>
        </w:rPr>
        <w:t> </w:t>
      </w:r>
      <w:r w:rsidR="00B64F4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8"/>
      <w:r w:rsidRPr="00E13BFE">
        <w:rPr>
          <w:rFonts w:ascii="Arial" w:hAnsi="Arial" w:cs="Arial"/>
        </w:rPr>
        <w:tab/>
        <w:t>Tel. M: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9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Krankenkasse: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="00914BA4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10"/>
      <w:r w:rsidRPr="00E13BFE">
        <w:rPr>
          <w:rFonts w:ascii="Arial" w:hAnsi="Arial" w:cs="Arial"/>
        </w:rPr>
        <w:tab/>
      </w:r>
    </w:p>
    <w:p w:rsidR="00B10A58" w:rsidRPr="00E13BFE" w:rsidRDefault="00B10A58" w:rsidP="00196788">
      <w:pPr>
        <w:pBdr>
          <w:bottom w:val="single" w:sz="4" w:space="1" w:color="auto"/>
        </w:pBdr>
        <w:tabs>
          <w:tab w:val="left" w:pos="284"/>
          <w:tab w:val="left" w:pos="1134"/>
          <w:tab w:val="left" w:pos="3261"/>
          <w:tab w:val="left" w:pos="7230"/>
          <w:tab w:val="left" w:pos="7371"/>
        </w:tabs>
        <w:ind w:right="-709"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Grösse:</w:t>
      </w:r>
      <w:r w:rsidRPr="00E13BFE">
        <w:rPr>
          <w:rFonts w:ascii="Arial" w:hAnsi="Arial" w:cs="Arial"/>
        </w:rPr>
        <w:tab/>
      </w:r>
      <w:r w:rsidR="00FD110F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11"/>
      <w:r w:rsidR="00FD110F">
        <w:rPr>
          <w:rFonts w:ascii="Arial" w:hAnsi="Arial" w:cs="Arial"/>
        </w:rPr>
        <w:tab/>
      </w:r>
      <w:r w:rsidR="00196788">
        <w:rPr>
          <w:rFonts w:ascii="Arial" w:hAnsi="Arial" w:cs="Arial"/>
        </w:rPr>
        <w:t>Gewicht:</w:t>
      </w:r>
      <w:r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5052C1">
        <w:rPr>
          <w:rFonts w:ascii="Arial" w:hAnsi="Arial" w:cs="Arial"/>
        </w:rPr>
        <w:t xml:space="preserve"> </w:t>
      </w:r>
      <w:r w:rsidRPr="00E13BFE">
        <w:rPr>
          <w:rFonts w:ascii="Arial" w:hAnsi="Arial" w:cs="Arial"/>
        </w:rPr>
        <w:fldChar w:fldCharType="end"/>
      </w:r>
      <w:bookmarkEnd w:id="12"/>
      <w:r w:rsidRPr="00E13BFE">
        <w:rPr>
          <w:rFonts w:ascii="Arial" w:hAnsi="Arial" w:cs="Arial"/>
        </w:rPr>
        <w:tab/>
      </w:r>
      <w:r w:rsidR="004D357B">
        <w:rPr>
          <w:rFonts w:ascii="Arial" w:hAnsi="Arial" w:cs="Arial"/>
        </w:rPr>
        <w:t xml:space="preserve">BMI: </w:t>
      </w:r>
      <w:r w:rsidR="0019678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96788">
        <w:rPr>
          <w:rFonts w:ascii="Arial" w:hAnsi="Arial" w:cs="Arial"/>
        </w:rPr>
        <w:instrText xml:space="preserve"> FORMTEXT </w:instrText>
      </w:r>
      <w:r w:rsidR="00196788">
        <w:rPr>
          <w:rFonts w:ascii="Arial" w:hAnsi="Arial" w:cs="Arial"/>
        </w:rPr>
      </w:r>
      <w:r w:rsidR="00196788">
        <w:rPr>
          <w:rFonts w:ascii="Arial" w:hAnsi="Arial" w:cs="Arial"/>
        </w:rPr>
        <w:fldChar w:fldCharType="separate"/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BD41BB">
        <w:rPr>
          <w:rFonts w:ascii="Arial" w:hAnsi="Arial" w:cs="Arial"/>
        </w:rPr>
        <w:t> </w:t>
      </w:r>
      <w:r w:rsidR="00196788">
        <w:rPr>
          <w:rFonts w:ascii="Arial" w:hAnsi="Arial" w:cs="Arial"/>
        </w:rPr>
        <w:fldChar w:fldCharType="end"/>
      </w:r>
      <w:bookmarkEnd w:id="13"/>
    </w:p>
    <w:p w:rsidR="00E13BFE" w:rsidRPr="00E13BFE" w:rsidRDefault="00E13BFE" w:rsidP="00E13BFE">
      <w:pPr>
        <w:ind w:hanging="709"/>
        <w:rPr>
          <w:rFonts w:ascii="Arial" w:hAnsi="Arial" w:cs="Arial"/>
        </w:rPr>
      </w:pPr>
    </w:p>
    <w:p w:rsidR="00E13BFE" w:rsidRPr="008C506E" w:rsidRDefault="00E13BFE" w:rsidP="00663523">
      <w:pPr>
        <w:spacing w:line="240" w:lineRule="auto"/>
        <w:ind w:hanging="709"/>
        <w:rPr>
          <w:rFonts w:ascii="Arial" w:hAnsi="Arial" w:cs="Arial"/>
          <w:b/>
          <w:sz w:val="24"/>
          <w:szCs w:val="24"/>
        </w:rPr>
      </w:pPr>
      <w:r w:rsidRPr="008C506E">
        <w:rPr>
          <w:rFonts w:ascii="Arial" w:hAnsi="Arial" w:cs="Arial"/>
          <w:b/>
          <w:sz w:val="24"/>
          <w:szCs w:val="24"/>
        </w:rPr>
        <w:t>Diagnosen:</w:t>
      </w:r>
    </w:p>
    <w:p w:rsidR="00510985" w:rsidRDefault="00510985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Medikation:</w:t>
      </w:r>
    </w:p>
    <w:p w:rsidR="00E13BFE" w:rsidRPr="00510985" w:rsidRDefault="008C506E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Gewünschte </w:t>
      </w:r>
      <w:r w:rsidR="00E13BFE" w:rsidRPr="008C506E">
        <w:rPr>
          <w:rFonts w:ascii="Arial" w:hAnsi="Arial" w:cs="Arial"/>
          <w:b/>
          <w:i/>
        </w:rPr>
        <w:t>Ernährungstherapie</w:t>
      </w:r>
      <w:r>
        <w:rPr>
          <w:rFonts w:ascii="Arial" w:hAnsi="Arial" w:cs="Arial"/>
          <w:b/>
          <w:i/>
        </w:rPr>
        <w:t>:</w:t>
      </w:r>
    </w:p>
    <w:p w:rsidR="00E13BFE" w:rsidRDefault="00E13BFE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 w:rsidRPr="00E13BFE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E13BFE"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 w:rsidRPr="00E13BFE">
        <w:rPr>
          <w:rFonts w:ascii="Arial" w:eastAsia="MS Gothic" w:hAnsi="Arial" w:cs="Arial"/>
        </w:rPr>
        <w:fldChar w:fldCharType="end"/>
      </w:r>
      <w:bookmarkEnd w:id="14"/>
      <w:r w:rsidR="008C506E">
        <w:rPr>
          <w:rFonts w:ascii="Arial" w:eastAsia="MS Gothic" w:hAnsi="Arial" w:cs="Arial"/>
        </w:rPr>
        <w:t xml:space="preserve"> Adipositas</w:t>
      </w:r>
      <w:r w:rsidR="006955EA">
        <w:rPr>
          <w:color w:val="000000"/>
          <w:sz w:val="27"/>
          <w:szCs w:val="27"/>
        </w:rPr>
        <w:t xml:space="preserve"> </w:t>
      </w:r>
      <w:r w:rsidR="006955EA" w:rsidRPr="006955EA">
        <w:rPr>
          <w:rFonts w:ascii="Arial" w:eastAsia="MS Gothic" w:hAnsi="Arial" w:cs="Arial"/>
        </w:rPr>
        <w:t>(Body-Mass-Index ≥ 30 kg/m2)</w:t>
      </w:r>
      <w:r w:rsidR="006955EA">
        <w:rPr>
          <w:color w:val="000000"/>
          <w:sz w:val="27"/>
          <w:szCs w:val="27"/>
        </w:rPr>
        <w:t xml:space="preserve"> </w:t>
      </w:r>
      <w:r w:rsidRPr="00E13BFE">
        <w:rPr>
          <w:rFonts w:ascii="Arial" w:eastAsia="MS Gothic" w:hAnsi="Arial" w:cs="Arial"/>
        </w:rPr>
        <w:t xml:space="preserve"> </w:t>
      </w:r>
    </w:p>
    <w:p w:rsidR="006955EA" w:rsidRDefault="006955EA" w:rsidP="006955EA">
      <w:pPr>
        <w:spacing w:after="120" w:line="240" w:lineRule="auto"/>
        <w:ind w:left="-426" w:right="-992" w:hanging="283"/>
        <w:rPr>
          <w:rFonts w:ascii="Arial" w:eastAsia="MS Gothic" w:hAnsi="Arial" w:cs="Arial"/>
        </w:rPr>
      </w:pPr>
      <w:r w:rsidRPr="00E13BFE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FE">
        <w:rPr>
          <w:rFonts w:ascii="Arial" w:eastAsia="MS Gothic" w:hAnsi="Arial" w:cs="Arial"/>
        </w:rPr>
        <w:instrText xml:space="preserve"> FORMCHECKBOX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 w:rsidRPr="00E13BFE"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Pr="006955EA">
        <w:rPr>
          <w:rFonts w:ascii="Arial" w:eastAsia="MS Gothic" w:hAnsi="Arial" w:cs="Arial"/>
        </w:rPr>
        <w:t>Übergewicht (Body-Mass-Index ≥ 25 kg/m2), das mit einer Folgeerkrankung verbunden ist, die durch die</w:t>
      </w:r>
      <w:r>
        <w:rPr>
          <w:rFonts w:ascii="Arial" w:eastAsia="MS Gothic" w:hAnsi="Arial" w:cs="Arial"/>
        </w:rPr>
        <w:t xml:space="preserve"> </w:t>
      </w:r>
      <w:r w:rsidRPr="006955EA">
        <w:rPr>
          <w:rFonts w:ascii="Arial" w:eastAsia="MS Gothic" w:hAnsi="Arial" w:cs="Arial"/>
        </w:rPr>
        <w:t>Gewichtsreduktion günstig beeinflusst werden kann</w:t>
      </w:r>
    </w:p>
    <w:p w:rsidR="00115D0B" w:rsidRDefault="00115D0B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1"/>
      <w:r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5"/>
      <w:r>
        <w:rPr>
          <w:rFonts w:ascii="Arial" w:eastAsia="MS Gothic" w:hAnsi="Arial" w:cs="Arial"/>
        </w:rPr>
        <w:t xml:space="preserve"> Adipositas bei Kindern/Jugendlichen (BMI- Perzentile &gt;97)</w:t>
      </w:r>
    </w:p>
    <w:p w:rsidR="0086352A" w:rsidRDefault="0086352A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6"/>
      <w:r w:rsidR="008C506E">
        <w:rPr>
          <w:rFonts w:ascii="Arial" w:eastAsia="MS Gothic" w:hAnsi="Arial" w:cs="Arial"/>
        </w:rPr>
        <w:t xml:space="preserve"> </w:t>
      </w:r>
      <w:r w:rsidR="00CE46D1">
        <w:rPr>
          <w:rFonts w:ascii="Arial" w:eastAsia="MS Gothic" w:hAnsi="Arial" w:cs="Arial"/>
        </w:rPr>
        <w:t>Gruppenprogramm Adipositas (1-2 Gruppentarife/Sitzung, bei Bedarf)</w:t>
      </w:r>
    </w:p>
    <w:p w:rsidR="00CE46D1" w:rsidRDefault="00CE46D1" w:rsidP="00117E79">
      <w:pPr>
        <w:tabs>
          <w:tab w:val="left" w:pos="2268"/>
          <w:tab w:val="left" w:pos="6804"/>
        </w:tabs>
        <w:spacing w:after="120" w:line="240" w:lineRule="auto"/>
        <w:ind w:right="-992" w:hanging="709"/>
        <w:rPr>
          <w:rFonts w:ascii="Arial" w:eastAsia="MS Gothic" w:hAnsi="Arial" w:cs="Arial"/>
          <w:lang w:val="fr-CH"/>
        </w:rPr>
      </w:pPr>
      <w:r>
        <w:rPr>
          <w:rFonts w:ascii="Arial" w:eastAsia="MS Gothic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CE46D1">
        <w:rPr>
          <w:rFonts w:ascii="Arial" w:eastAsia="MS Gothic" w:hAnsi="Arial" w:cs="Arial"/>
          <w:lang w:val="fr-CH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7"/>
      <w:r w:rsidR="008C506E" w:rsidRPr="008C506E">
        <w:rPr>
          <w:rFonts w:ascii="Arial" w:eastAsia="MS Gothic" w:hAnsi="Arial" w:cs="Arial"/>
          <w:lang w:val="fr-CH"/>
        </w:rPr>
        <w:t xml:space="preserve"> </w:t>
      </w:r>
      <w:r w:rsidRPr="00CE46D1">
        <w:rPr>
          <w:rFonts w:ascii="Arial" w:eastAsia="MS Gothic" w:hAnsi="Arial" w:cs="Arial"/>
          <w:lang w:val="fr-CH"/>
        </w:rPr>
        <w:t>Diabetes mellitus Typ 2</w:t>
      </w:r>
      <w:r w:rsidRPr="00CE46D1">
        <w:rPr>
          <w:rFonts w:ascii="Arial" w:eastAsia="MS Gothic" w:hAnsi="Arial" w:cs="Arial"/>
          <w:lang w:val="fr-CH"/>
        </w:rPr>
        <w:tab/>
      </w:r>
      <w:r>
        <w:rPr>
          <w:rFonts w:ascii="Arial" w:eastAsia="MS Gothic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CE46D1">
        <w:rPr>
          <w:rFonts w:ascii="Arial" w:eastAsia="MS Gothic" w:hAnsi="Arial" w:cs="Arial"/>
          <w:lang w:val="fr-CH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8"/>
      <w:r w:rsidR="008C506E" w:rsidRPr="008C506E">
        <w:rPr>
          <w:rFonts w:ascii="Arial" w:eastAsia="MS Gothic" w:hAnsi="Arial" w:cs="Arial"/>
          <w:lang w:val="fr-CH"/>
        </w:rPr>
        <w:t xml:space="preserve"> </w:t>
      </w:r>
      <w:r w:rsidRPr="00CE46D1">
        <w:rPr>
          <w:rFonts w:ascii="Arial" w:eastAsia="MS Gothic" w:hAnsi="Arial" w:cs="Arial"/>
          <w:lang w:val="fr-CH"/>
        </w:rPr>
        <w:t>Diabetes mellitus T</w:t>
      </w:r>
      <w:r>
        <w:rPr>
          <w:rFonts w:ascii="Arial" w:eastAsia="MS Gothic" w:hAnsi="Arial" w:cs="Arial"/>
          <w:lang w:val="fr-CH"/>
        </w:rPr>
        <w:t>yp 1</w:t>
      </w:r>
      <w:r>
        <w:rPr>
          <w:rFonts w:ascii="Arial" w:eastAsia="MS Gothic" w:hAnsi="Arial" w:cs="Arial"/>
          <w:lang w:val="fr-CH"/>
        </w:rPr>
        <w:tab/>
      </w:r>
      <w:r>
        <w:rPr>
          <w:rFonts w:ascii="Arial" w:eastAsia="MS Gothic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rFonts w:ascii="Arial" w:eastAsia="MS Gothic" w:hAnsi="Arial" w:cs="Arial"/>
          <w:lang w:val="fr-CH"/>
        </w:rPr>
        <w:instrText xml:space="preserve"> FORMCHECKBOX </w:instrText>
      </w:r>
      <w:r w:rsidR="003444BB">
        <w:rPr>
          <w:rFonts w:ascii="Arial" w:eastAsia="MS Gothic" w:hAnsi="Arial" w:cs="Arial"/>
          <w:lang w:val="fr-CH"/>
        </w:rPr>
      </w:r>
      <w:r w:rsidR="003444BB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19"/>
      <w:r w:rsidR="008C506E">
        <w:rPr>
          <w:rFonts w:ascii="Arial" w:eastAsia="MS Gothic" w:hAnsi="Arial" w:cs="Arial"/>
          <w:lang w:val="fr-CH"/>
        </w:rPr>
        <w:t xml:space="preserve"> </w:t>
      </w:r>
      <w:r w:rsidR="00115D0B">
        <w:rPr>
          <w:rFonts w:ascii="Arial" w:eastAsia="MS Gothic" w:hAnsi="Arial" w:cs="Arial"/>
          <w:lang w:val="fr-CH"/>
        </w:rPr>
        <w:t>Gestationsdiabetes</w:t>
      </w:r>
    </w:p>
    <w:p w:rsidR="00CE46D1" w:rsidRDefault="00D8154E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D8154E"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  <w:lang w:val="fr-CH"/>
        </w:rPr>
      </w:r>
      <w:r w:rsidR="003444BB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20"/>
      <w:r w:rsidR="008C506E"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Herz-Kreislauf-Erkrankung</w:t>
      </w:r>
      <w:r w:rsidRPr="00D8154E"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7"/>
      <w:r w:rsidRPr="00D8154E"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  <w:lang w:val="fr-CH"/>
        </w:rPr>
      </w:r>
      <w:r w:rsidR="003444BB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21"/>
      <w:r w:rsidR="008C506E"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Krankheiten des Verdauungssys</w:t>
      </w:r>
      <w:r>
        <w:rPr>
          <w:rFonts w:ascii="Arial" w:eastAsia="MS Gothic" w:hAnsi="Arial" w:cs="Arial"/>
        </w:rPr>
        <w:t>tems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rFonts w:ascii="Arial" w:eastAsia="MS Gothic" w:hAnsi="Arial" w:cs="Arial"/>
        </w:rPr>
        <w:instrText xml:space="preserve"> FORMCHECKBOX </w:instrText>
      </w:r>
      <w:r w:rsidR="003444BB">
        <w:rPr>
          <w:rFonts w:ascii="Arial" w:eastAsia="MS Gothic" w:hAnsi="Arial" w:cs="Arial"/>
        </w:rPr>
      </w:r>
      <w:r w:rsidR="003444BB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22"/>
      <w:r w:rsidR="008C506E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Stoffwechselkrankheiten</w:t>
      </w:r>
    </w:p>
    <w:p w:rsidR="00D8154E" w:rsidRDefault="00D8154E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Essstörungen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Fehl- sowie Mangelernährungszustände</w:t>
      </w:r>
      <w:r>
        <w:rPr>
          <w:rFonts w:ascii="Arial" w:hAnsi="Arial" w:cs="Arial"/>
        </w:rPr>
        <w:tab/>
      </w:r>
      <w:r w:rsidR="00FD110F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="00FD110F"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 w:rsidR="00FD110F">
        <w:rPr>
          <w:rFonts w:ascii="Arial" w:hAnsi="Arial" w:cs="Arial"/>
        </w:rPr>
        <w:fldChar w:fldCharType="end"/>
      </w:r>
      <w:bookmarkEnd w:id="25"/>
      <w:r w:rsidR="00FD110F">
        <w:rPr>
          <w:rFonts w:ascii="Arial" w:hAnsi="Arial" w:cs="Arial"/>
        </w:rPr>
        <w:t xml:space="preserve"> Andere</w:t>
      </w:r>
    </w:p>
    <w:p w:rsidR="00C50A3C" w:rsidRDefault="00D8154E" w:rsidP="006955EA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Nahrungsmittelallergien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Nierenerkrankungen</w:t>
      </w: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  <w:i/>
        </w:rPr>
        <w:t>H</w:t>
      </w:r>
      <w:r w:rsidRPr="008C506E">
        <w:rPr>
          <w:rFonts w:ascii="Arial" w:hAnsi="Arial" w:cs="Arial"/>
          <w:b/>
          <w:i/>
          <w:vertAlign w:val="subscript"/>
        </w:rPr>
        <w:t>2</w:t>
      </w:r>
      <w:r w:rsidRPr="008C506E">
        <w:rPr>
          <w:rFonts w:ascii="Arial" w:hAnsi="Arial" w:cs="Arial"/>
          <w:b/>
          <w:i/>
        </w:rPr>
        <w:t>-Atemteste zur Funktionsdiagnostik</w:t>
      </w:r>
      <w:r>
        <w:rPr>
          <w:rFonts w:ascii="Arial" w:hAnsi="Arial" w:cs="Arial"/>
        </w:rPr>
        <w:t xml:space="preserve"> </w:t>
      </w:r>
      <w:r w:rsidRPr="008C506E">
        <w:rPr>
          <w:rFonts w:ascii="Arial" w:hAnsi="Arial" w:cs="Arial"/>
          <w:b/>
          <w:color w:val="00B050"/>
        </w:rPr>
        <w:t xml:space="preserve">inkl. Beratung </w:t>
      </w:r>
      <w:r>
        <w:rPr>
          <w:rFonts w:ascii="Arial" w:hAnsi="Arial" w:cs="Arial"/>
        </w:rPr>
        <w:t>(in Zusammenarbeit mit der Gastroenterologie)</w:t>
      </w: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4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Laktoseintoleranz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5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Fruktosemalabsorption</w:t>
      </w: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:rsidR="003303DB" w:rsidRDefault="0075763A" w:rsidP="00FD110F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</w:rPr>
        <w:t>Wichtige Befunde und Laborwerte</w:t>
      </w:r>
      <w:r>
        <w:rPr>
          <w:rFonts w:ascii="Arial" w:hAnsi="Arial" w:cs="Arial"/>
        </w:rPr>
        <w:t xml:space="preserve"> z.B.: Blutzucker, HbA1c, Gesam</w:t>
      </w:r>
      <w:r w:rsidR="003303DB">
        <w:rPr>
          <w:rFonts w:ascii="Arial" w:hAnsi="Arial" w:cs="Arial"/>
        </w:rPr>
        <w:t>tcholesterin, HDL, LDL, Triglyceride</w:t>
      </w:r>
    </w:p>
    <w:p w:rsidR="00FD110F" w:rsidRPr="00FD110F" w:rsidRDefault="00FD110F" w:rsidP="00FD110F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:rsidR="00EA7322" w:rsidRPr="008C506E" w:rsidRDefault="003303DB" w:rsidP="00EA7322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Bemerkungen:</w:t>
      </w:r>
    </w:p>
    <w:p w:rsidR="003303DB" w:rsidRDefault="003303DB" w:rsidP="00FD110F">
      <w:pPr>
        <w:tabs>
          <w:tab w:val="left" w:pos="2268"/>
          <w:tab w:val="left" w:pos="5670"/>
          <w:tab w:val="left" w:pos="6804"/>
        </w:tabs>
        <w:ind w:right="-993"/>
        <w:rPr>
          <w:rFonts w:ascii="Arial" w:hAnsi="Arial" w:cs="Arial"/>
        </w:rPr>
      </w:pPr>
    </w:p>
    <w:p w:rsidR="003303DB" w:rsidRDefault="003303DB" w:rsidP="003303DB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117E79">
        <w:rPr>
          <w:rFonts w:ascii="Arial" w:hAnsi="Arial" w:cs="Arial"/>
          <w:b/>
        </w:rPr>
        <w:t>Rückmeldung</w:t>
      </w:r>
      <w:r>
        <w:rPr>
          <w:rFonts w:ascii="Arial" w:hAnsi="Arial" w:cs="Arial"/>
        </w:rPr>
        <w:t xml:space="preserve"> erwünscht: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6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schriftlich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telefonisch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ascii="Arial" w:hAnsi="Arial" w:cs="Arial"/>
        </w:rPr>
        <w:instrText xml:space="preserve"> FORMCHECKBOX </w:instrText>
      </w:r>
      <w:r w:rsidR="003444BB">
        <w:rPr>
          <w:rFonts w:ascii="Arial" w:hAnsi="Arial" w:cs="Arial"/>
        </w:rPr>
      </w:r>
      <w:r w:rsidR="0034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Nein</w:t>
      </w:r>
    </w:p>
    <w:p w:rsidR="00B90C7C" w:rsidRPr="00D8154E" w:rsidRDefault="00B90C7C" w:rsidP="00FD110F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/>
        <w:rPr>
          <w:rFonts w:ascii="Arial" w:hAnsi="Arial" w:cs="Arial"/>
        </w:rPr>
      </w:pPr>
    </w:p>
    <w:sectPr w:rsidR="00B90C7C" w:rsidRPr="00D815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E7" w:rsidRDefault="002D15E7" w:rsidP="00B90C7C">
      <w:pPr>
        <w:spacing w:line="240" w:lineRule="auto"/>
      </w:pPr>
      <w:r>
        <w:separator/>
      </w:r>
    </w:p>
  </w:endnote>
  <w:endnote w:type="continuationSeparator" w:id="0">
    <w:p w:rsidR="002D15E7" w:rsidRDefault="002D15E7" w:rsidP="00B90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85" w:rsidRDefault="0051098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88766" wp14:editId="6D6F2679">
              <wp:simplePos x="0" y="0"/>
              <wp:positionH relativeFrom="column">
                <wp:posOffset>-511810</wp:posOffset>
              </wp:positionH>
              <wp:positionV relativeFrom="paragraph">
                <wp:posOffset>-160655</wp:posOffset>
              </wp:positionV>
              <wp:extent cx="6839585" cy="631825"/>
              <wp:effectExtent l="0" t="0" r="18415" b="1587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Spital STS AG Thun | Krankenhau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 xml:space="preserve">sstrasse 12 | CH-3600 Thun </w:t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Ernährungsberatung | Tel. 058 636 28 66</w:t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ernaehrungsberatung@spitalstsag.ch | www.spitalthun.ch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6"/>
                              <w:szCs w:val="26"/>
                            </w:rPr>
                          </w:pP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887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0.3pt;margin-top:-12.65pt;width:538.5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" filled="f" stroked="f">
              <v:textbox inset="0,0,0,0">
                <w:txbxContent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Spital STS AG Thun | Krankenhau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 xml:space="preserve">sstrasse 12 | CH-3600 Thun </w:t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Ernährungsberatung | Tel. 058 636 28 66</w:t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ernaehrungsberatung@spitalstsag.ch | www.spitalthun.ch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 xml:space="preserve"> 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6"/>
                        <w:szCs w:val="26"/>
                      </w:rPr>
                    </w:pP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E7" w:rsidRDefault="002D15E7" w:rsidP="00B90C7C">
      <w:pPr>
        <w:spacing w:line="240" w:lineRule="auto"/>
      </w:pPr>
      <w:r>
        <w:separator/>
      </w:r>
    </w:p>
  </w:footnote>
  <w:footnote w:type="continuationSeparator" w:id="0">
    <w:p w:rsidR="002D15E7" w:rsidRDefault="002D15E7" w:rsidP="00B90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7C" w:rsidRDefault="00B90C7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457E334" wp14:editId="3AB3F631">
          <wp:simplePos x="0" y="0"/>
          <wp:positionH relativeFrom="column">
            <wp:posOffset>-847090</wp:posOffset>
          </wp:positionH>
          <wp:positionV relativeFrom="paragraph">
            <wp:posOffset>-542925</wp:posOffset>
          </wp:positionV>
          <wp:extent cx="7559675" cy="15786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459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58"/>
    <w:rsid w:val="000974C8"/>
    <w:rsid w:val="00115D0B"/>
    <w:rsid w:val="00117E79"/>
    <w:rsid w:val="001318BC"/>
    <w:rsid w:val="00196788"/>
    <w:rsid w:val="0023223A"/>
    <w:rsid w:val="002368A0"/>
    <w:rsid w:val="00261F32"/>
    <w:rsid w:val="002D15E7"/>
    <w:rsid w:val="002F1119"/>
    <w:rsid w:val="003303DB"/>
    <w:rsid w:val="003444BB"/>
    <w:rsid w:val="00380C62"/>
    <w:rsid w:val="004210B7"/>
    <w:rsid w:val="004D06DF"/>
    <w:rsid w:val="004D357B"/>
    <w:rsid w:val="005052C1"/>
    <w:rsid w:val="00510985"/>
    <w:rsid w:val="00534999"/>
    <w:rsid w:val="005B63FF"/>
    <w:rsid w:val="006440C4"/>
    <w:rsid w:val="00663523"/>
    <w:rsid w:val="006955EA"/>
    <w:rsid w:val="007238C2"/>
    <w:rsid w:val="0075763A"/>
    <w:rsid w:val="007876E8"/>
    <w:rsid w:val="0086352A"/>
    <w:rsid w:val="008C506E"/>
    <w:rsid w:val="008D4F55"/>
    <w:rsid w:val="00914BA4"/>
    <w:rsid w:val="00AB24FC"/>
    <w:rsid w:val="00AF29B8"/>
    <w:rsid w:val="00B10A58"/>
    <w:rsid w:val="00B64F44"/>
    <w:rsid w:val="00B90C7C"/>
    <w:rsid w:val="00BC111A"/>
    <w:rsid w:val="00BD41BB"/>
    <w:rsid w:val="00BE1675"/>
    <w:rsid w:val="00C50A3C"/>
    <w:rsid w:val="00CE46D1"/>
    <w:rsid w:val="00D8154E"/>
    <w:rsid w:val="00E13BFE"/>
    <w:rsid w:val="00E2267C"/>
    <w:rsid w:val="00E53B7D"/>
    <w:rsid w:val="00E900E5"/>
    <w:rsid w:val="00EA7322"/>
    <w:rsid w:val="00F151A9"/>
    <w:rsid w:val="00FD110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C99A40F"/>
  <w15:docId w15:val="{4998BAFC-49E4-47C6-B6A2-3757D8B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kkurat-Light" w:eastAsiaTheme="minorHAnsi" w:hAnsi="Akkurat-Light" w:cs="Arial"/>
        <w:sz w:val="22"/>
        <w:szCs w:val="24"/>
        <w:lang w:val="de-CH" w:eastAsia="en-US" w:bidi="ar-SA"/>
      </w:rPr>
    </w:rPrDefault>
    <w:pPrDefault>
      <w:pPr>
        <w:spacing w:line="320" w:lineRule="exac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ind w:left="0" w:firstLine="0"/>
    </w:pPr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B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C7C"/>
    <w:rPr>
      <w:rFonts w:asciiTheme="minorHAnsi" w:hAnsiTheme="minorHAnsi" w:cstheme="minorBid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C7C"/>
    <w:rPr>
      <w:rFonts w:asciiTheme="minorHAnsi" w:hAnsiTheme="minorHAnsi" w:cstheme="minorBidi"/>
      <w:szCs w:val="22"/>
    </w:rPr>
  </w:style>
  <w:style w:type="table" w:styleId="Tabellenraster">
    <w:name w:val="Table Grid"/>
    <w:basedOn w:val="NormaleTabelle"/>
    <w:uiPriority w:val="59"/>
    <w:rsid w:val="00B90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2688-78E5-41E1-A94D-B296D8C6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Burri</dc:creator>
  <cp:keywords/>
  <dc:description/>
  <cp:lastModifiedBy>Gfeller Karin</cp:lastModifiedBy>
  <cp:revision>17</cp:revision>
  <cp:lastPrinted>2020-07-01T19:36:00Z</cp:lastPrinted>
  <dcterms:created xsi:type="dcterms:W3CDTF">2020-08-17T17:59:00Z</dcterms:created>
  <dcterms:modified xsi:type="dcterms:W3CDTF">2024-01-09T12:17:00Z</dcterms:modified>
</cp:coreProperties>
</file>